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F6" w:rsidRPr="000F5B22" w:rsidRDefault="00E326F6" w:rsidP="00E326F6">
      <w:pPr>
        <w:pStyle w:val="Annex"/>
        <w:keepNext/>
        <w:numPr>
          <w:ilvl w:val="0"/>
          <w:numId w:val="0"/>
        </w:numPr>
        <w:spacing w:before="240"/>
        <w:outlineLvl w:val="0"/>
      </w:pPr>
      <w:bookmarkStart w:id="0" w:name="_Toc226444176"/>
      <w:bookmarkStart w:id="1" w:name="_Toc323234519"/>
      <w:bookmarkStart w:id="2" w:name="_Toc436507997"/>
      <w:r w:rsidRPr="000F5B22">
        <w:t>Action Items</w:t>
      </w:r>
      <w:bookmarkEnd w:id="0"/>
      <w:bookmarkEnd w:id="1"/>
      <w:bookmarkEnd w:id="2"/>
      <w:r>
        <w:t xml:space="preserve"> VTS44</w:t>
      </w:r>
      <w:bookmarkStart w:id="3" w:name="_GoBack"/>
      <w:bookmarkEnd w:id="3"/>
    </w:p>
    <w:p w:rsidR="00E326F6" w:rsidRPr="00B90D3F" w:rsidRDefault="00E326F6" w:rsidP="00E326F6">
      <w:pPr>
        <w:pStyle w:val="ActionItem"/>
      </w:pPr>
      <w:r w:rsidRPr="00B90D3F">
        <w:t>Action Items for Secretariat</w:t>
      </w:r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r w:rsidRPr="00646C12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646C12"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 w:rsidRPr="00646C12"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w:anchor="_Toc495487437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MSP (VTS44-12.2.1) as working paper to VTS45 for further development.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_Toc495487437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38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Guideline for setting and measuring VTS objectives (VTS44-12.1.9) to Council for approval.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_Toc495487438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39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Recommendation (VTS44-12.1.11) and the Guideline (VTS44-12.1.10) on VTS Communications to Council for approval.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_Toc495487439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0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pro-active intersessional work on the revision of IMO Res.A857(20) prior to Work Programme 2018-2022 (VTS44-12.1.1) to Council to note.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_Toc495487440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1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 xml:space="preserve"> </w:t>
        </w:r>
        <w:r w:rsidRPr="00646C12">
          <w:rPr>
            <w:rStyle w:val="Hyperlink"/>
            <w:rFonts w:asciiTheme="minorHAnsi" w:hAnsiTheme="minorHAnsi" w:cstheme="minorHAnsi"/>
            <w:noProof/>
          </w:rPr>
          <w:t>the Recommendation on auditing and assessing Vessel Traffic Services (VTS44-12.1.12) to Council for approval.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_Toc495487441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2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MAtoNs (VTS44-12.1.13) together with Annex 1 Recommendation on Mobile Aids to Navigation (MATON) (VTS44-12.1.14) and Annex 2 Guideline on Use of Mobile ATON (VTS44-12.1.15) to ARM for further considerations and to include a comment on VTS44-3.3.2 that no proposals were made by the members of the VTS Committee.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_Toc495487442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3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to organize a workshop on VTS Communications including a workshop proposal (VTS44-12.1.8) to Council for further considerations and approval.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_Toc495487443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4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draft Recommendation on Portrayal of VTS Information and Data (VTS44-12.1.6) to Council for approval.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_Toc495487444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5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Acceptance of VTS Systems (VTS44-12.2.2) to VTS45.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_Toc495487445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6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the technical aspects of VTS information exchange between VTS and allied or other services (VTS44-12.1.5) to Council for approval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_Toc495487446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7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the Reference list for VTS documents and the cross table as working documents (VTS44-12.2.5 and VTS44-12.2.6) to VTS45.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_Toc495487447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8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working document on Human Factors (VTS44-12.2.3) as working paper for VTS45.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_Toc495487448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49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working document on VTS Awareness for Navigating Officers (VTS44-12.2.4) as working paper for VTS45.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_Toc495487449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50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draft Work Programme (2018 – 2022) (VTS44-11.2.3) to PAP34 and then to Council for approval.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_Toc495487450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51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Task Register (2018 – 2022) to VTS45 (VTS44-11.2.4).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_Toc495487451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52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on new Draft Recommendations and Guidelines (VTS44-12.1.4) to Council to note.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_Toc495487452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53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amended draft IALA Standard 1040 Vessel Traffic Services (VTS44-12.1.7) to PAP to consider.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_Toc495487453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54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on the update of the VTS section of the NAVGUIDE (VTS44-12.1.2) and the updated NAVGUIDE tracking table (VTS44-12.1.3) to ARM for further consideration.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_Toc495487454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95487455" w:history="1">
        <w:r w:rsidRPr="00646C1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646C1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646C12">
          <w:rPr>
            <w:rStyle w:val="Hyperlink"/>
            <w:rFonts w:asciiTheme="minorHAnsi" w:hAnsiTheme="minorHAnsi" w:cstheme="minorHAnsi"/>
            <w:noProof/>
          </w:rPr>
          <w:t xml:space="preserve"> is requested to forward the report of VTS44 (VTS44-14) after completion (deadline 10 October 2017) to the IALA Council, to note.</w:t>
        </w:r>
        <w:r w:rsidRPr="00646C12">
          <w:rPr>
            <w:rFonts w:asciiTheme="minorHAnsi" w:hAnsiTheme="minorHAnsi" w:cstheme="minorHAnsi"/>
            <w:noProof/>
            <w:webHidden/>
          </w:rPr>
          <w:tab/>
        </w:r>
        <w:r w:rsidRPr="00646C12">
          <w:rPr>
            <w:rFonts w:asciiTheme="minorHAnsi" w:hAnsiTheme="minorHAnsi" w:cstheme="minorHAnsi"/>
            <w:noProof/>
            <w:webHidden/>
          </w:rPr>
          <w:fldChar w:fldCharType="begin"/>
        </w:r>
        <w:r w:rsidRPr="00646C12">
          <w:rPr>
            <w:rFonts w:asciiTheme="minorHAnsi" w:hAnsiTheme="minorHAnsi" w:cstheme="minorHAnsi"/>
            <w:noProof/>
            <w:webHidden/>
          </w:rPr>
          <w:instrText xml:space="preserve"> PAGEREF _Toc495487455 \h </w:instrText>
        </w:r>
        <w:r w:rsidRPr="00646C12">
          <w:rPr>
            <w:rFonts w:asciiTheme="minorHAnsi" w:hAnsiTheme="minorHAnsi" w:cstheme="minorHAnsi"/>
            <w:noProof/>
            <w:webHidden/>
          </w:rPr>
        </w:r>
        <w:r w:rsidRPr="00646C1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646C1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326F6" w:rsidRPr="00646C12" w:rsidRDefault="00E326F6" w:rsidP="00E326F6">
      <w:pPr>
        <w:pStyle w:val="ActionItem"/>
        <w:rPr>
          <w:rFonts w:asciiTheme="minorHAnsi" w:hAnsiTheme="minorHAnsi" w:cstheme="minorHAnsi"/>
          <w:sz w:val="28"/>
          <w:highlight w:val="yellow"/>
        </w:rPr>
      </w:pPr>
      <w:r w:rsidRPr="00646C12">
        <w:rPr>
          <w:rFonts w:asciiTheme="minorHAnsi" w:hAnsiTheme="minorHAnsi" w:cstheme="minorHAnsi"/>
          <w:highlight w:val="yellow"/>
        </w:rPr>
        <w:fldChar w:fldCharType="end"/>
      </w:r>
    </w:p>
    <w:p w:rsidR="00E326F6" w:rsidRDefault="00E326F6" w:rsidP="00E326F6">
      <w:pPr>
        <w:pStyle w:val="ActionItem"/>
      </w:pPr>
      <w:r w:rsidRPr="00A16811">
        <w:t xml:space="preserve">Action Items for </w:t>
      </w:r>
      <w:r>
        <w:t>Participants</w:t>
      </w:r>
    </w:p>
    <w:p w:rsidR="00E326F6" w:rsidRPr="00CA6BED" w:rsidRDefault="00E326F6" w:rsidP="00E326F6">
      <w:pPr>
        <w:rPr>
          <w:rFonts w:asciiTheme="minorHAnsi" w:hAnsiTheme="minorHAnsi" w:cstheme="minorHAnsi"/>
          <w:lang w:val="en-US" w:eastAsia="en-GB"/>
        </w:rPr>
      </w:pPr>
      <w:r w:rsidRPr="00CA6BED">
        <w:rPr>
          <w:rFonts w:asciiTheme="minorHAnsi" w:hAnsiTheme="minorHAnsi" w:cstheme="minorHAnsi"/>
          <w:lang w:val="en-US" w:eastAsia="en-GB"/>
        </w:rPr>
        <w:fldChar w:fldCharType="begin"/>
      </w:r>
      <w:r w:rsidRPr="00CA6BED">
        <w:rPr>
          <w:rFonts w:asciiTheme="minorHAnsi" w:hAnsiTheme="minorHAnsi" w:cstheme="minorHAnsi"/>
          <w:lang w:val="en-US" w:eastAsia="en-GB"/>
        </w:rPr>
        <w:instrText xml:space="preserve"> TOC \h \z \t "Action Participants,1" </w:instrText>
      </w:r>
      <w:r w:rsidRPr="00CA6BED">
        <w:rPr>
          <w:rFonts w:asciiTheme="minorHAnsi" w:hAnsiTheme="minorHAnsi" w:cstheme="minorHAnsi"/>
          <w:lang w:val="en-US" w:eastAsia="en-GB"/>
        </w:rPr>
        <w:fldChar w:fldCharType="separate"/>
      </w:r>
      <w:r w:rsidRPr="00CA6BED">
        <w:rPr>
          <w:rFonts w:asciiTheme="minorHAnsi" w:hAnsiTheme="minorHAnsi" w:cstheme="minorHAnsi"/>
          <w:b/>
          <w:bCs/>
          <w:noProof/>
          <w:lang w:val="en-US" w:eastAsia="en-GB"/>
        </w:rPr>
        <w:t>No entries found.</w:t>
      </w:r>
      <w:r w:rsidRPr="00CA6BED">
        <w:rPr>
          <w:rFonts w:asciiTheme="minorHAnsi" w:hAnsiTheme="minorHAnsi" w:cstheme="minorHAnsi"/>
          <w:lang w:val="en-US" w:eastAsia="en-GB"/>
        </w:rPr>
        <w:fldChar w:fldCharType="end"/>
      </w:r>
    </w:p>
    <w:p w:rsidR="00E07991" w:rsidRPr="00E326F6" w:rsidRDefault="00D22D6E">
      <w:pPr>
        <w:rPr>
          <w:lang w:val="en-US"/>
        </w:rPr>
      </w:pPr>
    </w:p>
    <w:sectPr w:rsidR="00E07991" w:rsidRPr="00E326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D6E" w:rsidRDefault="00D22D6E" w:rsidP="00E326F6">
      <w:r>
        <w:separator/>
      </w:r>
    </w:p>
  </w:endnote>
  <w:endnote w:type="continuationSeparator" w:id="0">
    <w:p w:rsidR="00D22D6E" w:rsidRDefault="00D22D6E" w:rsidP="00E3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D6E" w:rsidRDefault="00D22D6E" w:rsidP="00E326F6">
      <w:r>
        <w:separator/>
      </w:r>
    </w:p>
  </w:footnote>
  <w:footnote w:type="continuationSeparator" w:id="0">
    <w:p w:rsidR="00D22D6E" w:rsidRDefault="00D22D6E" w:rsidP="00E32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F6" w:rsidRDefault="00E326F6">
    <w:pPr>
      <w:pStyle w:val="Header"/>
    </w:pPr>
    <w:r>
      <w:tab/>
    </w:r>
    <w:r>
      <w:tab/>
      <w:t>VTS45-2.1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F6"/>
    <w:rsid w:val="0082334F"/>
    <w:rsid w:val="00D22D6E"/>
    <w:rsid w:val="00DE43A6"/>
    <w:rsid w:val="00E3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F6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E326F6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E326F6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E326F6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E326F6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E326F6"/>
    <w:rPr>
      <w:rFonts w:ascii="Calibri" w:eastAsia="Calibri" w:hAnsi="Calibri" w:cs="Calibri"/>
      <w:i/>
      <w:color w:val="0000FF"/>
      <w:lang w:val="en-US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326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326F6"/>
    <w:rPr>
      <w:rFonts w:ascii="Arial" w:eastAsia="Times New Roman" w:hAnsi="Arial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E326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6F6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E326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6F6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F6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E326F6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E326F6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E326F6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E326F6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E326F6"/>
    <w:rPr>
      <w:rFonts w:ascii="Calibri" w:eastAsia="Calibri" w:hAnsi="Calibri" w:cs="Calibri"/>
      <w:i/>
      <w:color w:val="0000FF"/>
      <w:lang w:val="en-US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326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326F6"/>
    <w:rPr>
      <w:rFonts w:ascii="Arial" w:eastAsia="Times New Roman" w:hAnsi="Arial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E326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6F6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E326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6F6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2018-08-27T13:58:00Z</dcterms:created>
  <dcterms:modified xsi:type="dcterms:W3CDTF">2018-08-27T13:59:00Z</dcterms:modified>
</cp:coreProperties>
</file>